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2" w:rsidRDefault="005A0312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załącznik Nr 5 do procedury</w:t>
      </w:r>
    </w:p>
    <w:p w:rsidR="005A0312" w:rsidRDefault="005A0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312" w:rsidRDefault="005A0312">
      <w:pPr>
        <w:jc w:val="center"/>
      </w:pPr>
      <w:r>
        <w:t>KWESTIONARIUSZ OSOBOWY DLA OSOBY UBIEGAJĄCEJ SIĘ O ZATRUDNIENIE</w:t>
      </w:r>
    </w:p>
    <w:p w:rsidR="005A0312" w:rsidRDefault="005A031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78"/>
        <w:gridCol w:w="2197"/>
        <w:gridCol w:w="3859"/>
        <w:gridCol w:w="2782"/>
      </w:tblGrid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1.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Imię (imiona) i nazwisko …………………………………………………………………………………....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2.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3.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Data urodzenia..................................................................................................................................</w:t>
            </w: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4.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Obywatelstwo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5.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Miejsce zamieszkania (adres do korespondencji)............................................................................. …….....................................................................................................................................................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6.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(nazwa szkoły i rok jej ukończenia)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(zawód, specjalność, stopień naukowy, tytuł zawodowy, tytuł naukowy)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7.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uzupełniające 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(kursy, studia podyplomowe, data ukończenia nauki lub data rozpoczęcia nauki w przypadku jej trwania)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8.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Przebieg dotychczasowego zatrudnienia .........................................................................................</w:t>
            </w:r>
          </w:p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9.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Dodatkowe uprawnienia, umiejętności, zainteresowania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10.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Oświadczam, że pozostaję/nie pozostaję*</w:t>
            </w:r>
            <w:r>
              <w:rPr>
                <w:vertAlign w:val="superscript"/>
              </w:rPr>
              <w:t>)</w:t>
            </w:r>
            <w:r>
              <w:t xml:space="preserve"> w rejestrze bezrobotnych i poszukujących pracy.</w:t>
            </w:r>
          </w:p>
          <w:p w:rsidR="005A0312" w:rsidRDefault="005A0312"/>
        </w:tc>
      </w:tr>
      <w:tr w:rsidR="005A031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 Pan/Pani zatrudniony u pracodawcy samorządowego, w rozumieniu art. 2 ustawy z dnia 21.11.2008 r. – o pracownikach samorządowych.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Nagwe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 pkt. 11 udzielono odpowiedzi TAK, to</w:t>
            </w: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 Pan/Pani zatrudniony w tej jednostce na czas nieokreślony?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12 udzielono odpowiedzi TAK – należy przedłożyć dokumenty dowodzące nawiązania stosunku pracy na czas nieokreślony.</w:t>
            </w:r>
          </w:p>
          <w:p w:rsidR="005A0312" w:rsidRDefault="005A0312">
            <w:pPr>
              <w:pStyle w:val="Nagwek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Jeśli w pkt. 12 udzielono odpowiedzi NIE, to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była Pan/Pani zatrudniona w tej jednostce na czas określony dłuższy niż 6 miesięcy?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pkt.13udzielono odpowiedzi TAK – należy przedłożyć dokumenty dowodzące nawiązania stosunku pracy na czas określony dłuższy niż 6 miesięcy.</w:t>
            </w:r>
          </w:p>
          <w:p w:rsidR="00FE765D" w:rsidRDefault="00FE765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legitymuje się Pan/Pani egzaminem, o którym mowa w art. 19 ust. 4 ustawy o pracownikach samorządowych, złożonym z wynikiem pozytywnym?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14 udzielono odpowiedzi TAK – należy przedłożyć dokument dowodzący złożenia egzaminu z wynikiem pozytywnym.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dane są zgodne z dowodem osobistym seria ....... nr 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wydanym przez ...................................................................................................................................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innym dowodem tożsamości .........................................................................................................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(miejscowość i 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(podpis kandydata)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*</w:t>
            </w:r>
            <w:r>
              <w:rPr>
                <w:vertAlign w:val="superscript"/>
              </w:rPr>
              <w:t>)</w:t>
            </w:r>
            <w:r>
              <w:t xml:space="preserve"> Właściwe podkreślić.</w:t>
            </w:r>
          </w:p>
          <w:p w:rsidR="005A0312" w:rsidRDefault="005A0312"/>
        </w:tc>
      </w:tr>
    </w:tbl>
    <w:p w:rsidR="005A0312" w:rsidRDefault="005A0312">
      <w:pPr>
        <w:rPr>
          <w:rFonts w:ascii="Times New Roman" w:hAnsi="Times New Roman" w:cs="Times New Roman"/>
          <w:sz w:val="24"/>
          <w:szCs w:val="24"/>
        </w:rPr>
      </w:pPr>
    </w:p>
    <w:sectPr w:rsidR="005A0312" w:rsidSect="000B42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2"/>
    <w:rsid w:val="000B42C5"/>
    <w:rsid w:val="003477DE"/>
    <w:rsid w:val="0057585C"/>
    <w:rsid w:val="005A0312"/>
    <w:rsid w:val="00F01DE8"/>
    <w:rsid w:val="00FE765D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3C71E-E057-4E2E-95E2-DF9FAB70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2C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2C5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2C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2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B42C5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>Admin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Kadry</dc:creator>
  <cp:keywords/>
  <dc:description/>
  <cp:lastModifiedBy>A.Bogdańska</cp:lastModifiedBy>
  <cp:revision>2</cp:revision>
  <cp:lastPrinted>2010-02-10T08:11:00Z</cp:lastPrinted>
  <dcterms:created xsi:type="dcterms:W3CDTF">2016-09-21T10:27:00Z</dcterms:created>
  <dcterms:modified xsi:type="dcterms:W3CDTF">2016-09-21T10:27:00Z</dcterms:modified>
</cp:coreProperties>
</file>